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BB" w:rsidRDefault="00417E91" w:rsidP="00F00228">
      <w:pPr>
        <w:autoSpaceDE w:val="0"/>
        <w:autoSpaceDN w:val="0"/>
        <w:adjustRightInd w:val="0"/>
        <w:jc w:val="center"/>
        <w:rPr>
          <w:rFonts w:ascii="Adobe 黑体 Std R" w:eastAsia="Adobe 黑体 Std R" w:hAnsi="Adobe 黑体 Std R" w:cs="FZXBSK--GBK1-0"/>
          <w:kern w:val="0"/>
          <w:sz w:val="36"/>
          <w:szCs w:val="36"/>
        </w:rPr>
      </w:pPr>
      <w:r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北京市教育工会</w:t>
      </w:r>
    </w:p>
    <w:p w:rsidR="009C74BB" w:rsidRDefault="00BD59A9" w:rsidP="00F00228">
      <w:pPr>
        <w:autoSpaceDE w:val="0"/>
        <w:autoSpaceDN w:val="0"/>
        <w:adjustRightInd w:val="0"/>
        <w:jc w:val="center"/>
        <w:rPr>
          <w:rFonts w:ascii="Adobe 黑体 Std R" w:eastAsia="Adobe 黑体 Std R" w:hAnsi="Adobe 黑体 Std R" w:cs="FZXBSK--GBK1-0"/>
          <w:kern w:val="0"/>
          <w:sz w:val="36"/>
          <w:szCs w:val="36"/>
        </w:rPr>
      </w:pPr>
      <w:r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关于</w:t>
      </w:r>
      <w:r w:rsidR="000850EA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推荐</w:t>
      </w:r>
      <w:r w:rsidR="000B1E67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选手参加全国教科文卫</w:t>
      </w:r>
      <w:proofErr w:type="gramStart"/>
      <w:r w:rsidR="000B1E67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体系统</w:t>
      </w:r>
      <w:r w:rsidR="00F00228" w:rsidRPr="0063231E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职工围棋</w:t>
      </w:r>
      <w:proofErr w:type="gramEnd"/>
      <w:r w:rsidR="000B1E67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比赛</w:t>
      </w:r>
      <w:r w:rsidR="00F00228" w:rsidRPr="0063231E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的</w:t>
      </w:r>
    </w:p>
    <w:p w:rsidR="00F00228" w:rsidRPr="0063231E" w:rsidRDefault="00F00228" w:rsidP="00F00228">
      <w:pPr>
        <w:autoSpaceDE w:val="0"/>
        <w:autoSpaceDN w:val="0"/>
        <w:adjustRightInd w:val="0"/>
        <w:jc w:val="center"/>
        <w:rPr>
          <w:rFonts w:ascii="Adobe 黑体 Std R" w:eastAsia="Adobe 黑体 Std R" w:hAnsi="Adobe 黑体 Std R" w:cs="FZXBSK--GBK1-0"/>
          <w:kern w:val="0"/>
          <w:sz w:val="36"/>
          <w:szCs w:val="36"/>
        </w:rPr>
      </w:pPr>
      <w:r w:rsidRPr="0063231E">
        <w:rPr>
          <w:rFonts w:ascii="Adobe 黑体 Std R" w:eastAsia="Adobe 黑体 Std R" w:hAnsi="Adobe 黑体 Std R" w:cs="FZXBSK--GBK1-0" w:hint="eastAsia"/>
          <w:kern w:val="0"/>
          <w:sz w:val="36"/>
          <w:szCs w:val="36"/>
        </w:rPr>
        <w:t>通知</w:t>
      </w:r>
    </w:p>
    <w:p w:rsidR="00F00228" w:rsidRPr="00F00228" w:rsidRDefault="00F00228" w:rsidP="00F00228">
      <w:pPr>
        <w:autoSpaceDE w:val="0"/>
        <w:autoSpaceDN w:val="0"/>
        <w:adjustRightInd w:val="0"/>
        <w:jc w:val="left"/>
        <w:rPr>
          <w:rFonts w:ascii="仿宋" w:hAnsi="仿宋" w:cs="FZXBSK--GBK1-0"/>
          <w:kern w:val="0"/>
          <w:szCs w:val="32"/>
        </w:rPr>
      </w:pPr>
    </w:p>
    <w:p w:rsidR="00F00228" w:rsidRPr="006A0027" w:rsidRDefault="00F00228" w:rsidP="00256C6C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各高校工会、直属单位工会、区教育工会和高校附属医院工会： </w:t>
      </w:r>
    </w:p>
    <w:p w:rsidR="004550B5" w:rsidRDefault="000805F9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0805F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根据</w:t>
      </w:r>
      <w:r w:rsidR="009C74BB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全国</w:t>
      </w:r>
      <w:r w:rsidR="009C74BB" w:rsidRPr="00B83D0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教科文卫体</w:t>
      </w:r>
      <w:r w:rsidR="009C74BB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工会</w:t>
      </w:r>
      <w:r w:rsidR="00E96B7C" w:rsidRPr="00E96B7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通知</w:t>
      </w:r>
      <w:r w:rsidRPr="000805F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要求，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将于</w:t>
      </w:r>
      <w:r w:rsidRPr="00213E3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3月16日至19日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在</w:t>
      </w:r>
      <w:r w:rsidRPr="00213E3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内蒙古自治区呼和浩特市</w:t>
      </w:r>
      <w:r w:rsidR="0039088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，</w:t>
      </w:r>
      <w:r w:rsidR="009C74BB" w:rsidRPr="00E96B7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举办“当好主人翁、建功新时代”全国教科文卫</w:t>
      </w:r>
      <w:proofErr w:type="gramStart"/>
      <w:r w:rsidR="009C74BB" w:rsidRPr="00E96B7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体系统职工围棋</w:t>
      </w:r>
      <w:proofErr w:type="gramEnd"/>
      <w:r w:rsidR="009C74BB" w:rsidRPr="00E96B7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比赛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。</w:t>
      </w:r>
      <w:r w:rsid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北京市教育工会</w:t>
      </w:r>
      <w:r w:rsidR="004550B5" w:rsidRP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将组队参加本次比赛，</w:t>
      </w:r>
      <w:r w:rsidR="002515D6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为</w:t>
      </w:r>
      <w:r w:rsidR="004550B5" w:rsidRP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力争取得好成绩，赛出我</w:t>
      </w:r>
      <w:r w:rsid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市教育</w:t>
      </w:r>
      <w:r w:rsidR="00E55527" w:rsidRPr="007B2572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系统教</w:t>
      </w:r>
      <w:r w:rsidR="004550B5" w:rsidRP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职工的精神风貌</w:t>
      </w:r>
      <w:r w:rsidR="008D1C4E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，</w:t>
      </w:r>
      <w:r w:rsidR="004550B5" w:rsidRPr="004550B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现将有关事项通知如下：</w:t>
      </w:r>
    </w:p>
    <w:p w:rsidR="001C2715" w:rsidRPr="00E55527" w:rsidRDefault="001C2715" w:rsidP="00E55527">
      <w:pPr>
        <w:autoSpaceDE w:val="0"/>
        <w:autoSpaceDN w:val="0"/>
        <w:adjustRightInd w:val="0"/>
        <w:spacing w:line="500" w:lineRule="exact"/>
        <w:ind w:firstLineChars="200" w:firstLine="602"/>
        <w:jc w:val="left"/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</w:pPr>
      <w:r w:rsidRPr="00E55527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一、工作安排</w:t>
      </w:r>
    </w:p>
    <w:p w:rsidR="001C2715" w:rsidRPr="00CA45C3" w:rsidRDefault="001C2715" w:rsidP="001C2715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CA45C3">
        <w:rPr>
          <w:rFonts w:asciiTheme="minorEastAsia" w:eastAsiaTheme="minorEastAsia" w:hAnsiTheme="minorEastAsia" w:cs="FZXBSK--GBK1-0"/>
          <w:kern w:val="0"/>
          <w:sz w:val="30"/>
          <w:szCs w:val="30"/>
        </w:rPr>
        <w:t>1.</w:t>
      </w:r>
      <w:r w:rsidRPr="00F83469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各单位负责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推荐</w:t>
      </w:r>
      <w:r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工作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，</w:t>
      </w:r>
      <w:r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北京市教育工会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结合选手以往比赛成绩等因素确定参赛选手</w:t>
      </w:r>
      <w:r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候选人</w:t>
      </w:r>
      <w:r>
        <w:rPr>
          <w:rFonts w:asciiTheme="minorEastAsia" w:eastAsiaTheme="minorEastAsia" w:hAnsiTheme="minorEastAsia" w:cs="FZXBSK--GBK1-0"/>
          <w:color w:val="000000" w:themeColor="text1"/>
          <w:kern w:val="0"/>
          <w:sz w:val="30"/>
          <w:szCs w:val="30"/>
        </w:rPr>
        <w:t>7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名。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选手赛前统一安排培训，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承训单位</w:t>
      </w:r>
      <w:r w:rsidR="00B14228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为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首都体育学院。</w:t>
      </w:r>
    </w:p>
    <w:p w:rsidR="001C2715" w:rsidRPr="00CA45C3" w:rsidRDefault="001C2715" w:rsidP="001C2715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CA45C3">
        <w:rPr>
          <w:rFonts w:asciiTheme="minorEastAsia" w:eastAsiaTheme="minorEastAsia" w:hAnsiTheme="minorEastAsia" w:cs="FZXBSK--GBK1-0"/>
          <w:kern w:val="0"/>
          <w:sz w:val="30"/>
          <w:szCs w:val="30"/>
        </w:rPr>
        <w:t>2.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比赛期间的交通费、食宿费、保险费</w:t>
      </w:r>
      <w:r w:rsidR="00631548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等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由教育工会</w:t>
      </w:r>
      <w:r w:rsidR="0039088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负担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。</w:t>
      </w:r>
    </w:p>
    <w:p w:rsidR="001C2715" w:rsidRDefault="001C2715" w:rsidP="001C2715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CA45C3">
        <w:rPr>
          <w:rFonts w:asciiTheme="minorEastAsia" w:eastAsiaTheme="minorEastAsia" w:hAnsiTheme="minorEastAsia" w:cs="FZXBSK--GBK1-0"/>
          <w:kern w:val="0"/>
          <w:sz w:val="30"/>
          <w:szCs w:val="30"/>
        </w:rPr>
        <w:t>3.</w:t>
      </w:r>
      <w:r w:rsidR="00431AB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各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单位</w:t>
      </w:r>
      <w:r w:rsidR="00E555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保证选手参加比赛，</w:t>
      </w:r>
      <w:r w:rsidR="00431AB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做好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参赛选手比赛</w:t>
      </w:r>
      <w:r w:rsidR="00431ABC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期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间请假事宜</w:t>
      </w:r>
      <w:r w:rsidR="00E555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等</w:t>
      </w: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。</w:t>
      </w:r>
    </w:p>
    <w:p w:rsidR="00E50319" w:rsidRPr="00E50319" w:rsidRDefault="00E50319" w:rsidP="00E50319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4.竞赛规程采用中国围棋协会2002年审定的围棋竞赛规则。每个系统比赛均采用个人积分编排赛,下7-8轮,用</w:t>
      </w:r>
      <w:proofErr w:type="gramStart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时方式</w:t>
      </w:r>
      <w:proofErr w:type="gramEnd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均为45分钟包干。以每队成绩最好的4名棋手</w:t>
      </w:r>
      <w:proofErr w:type="gramStart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个</w:t>
      </w:r>
      <w:proofErr w:type="gramEnd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人名次之和作为团体成绩，报名不足4人的参赛队不计算团体成绩。</w:t>
      </w:r>
    </w:p>
    <w:p w:rsidR="00E50319" w:rsidRDefault="00E50319" w:rsidP="001C2715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5.</w:t>
      </w:r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录取名次与奖励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为</w:t>
      </w:r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各组分别录取团体和个人名次，</w:t>
      </w:r>
      <w:proofErr w:type="gramStart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团体奖取前</w:t>
      </w:r>
      <w:proofErr w:type="gramEnd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6名，颁发奖杯,</w:t>
      </w:r>
      <w:proofErr w:type="gramStart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个人奖取前</w:t>
      </w:r>
      <w:proofErr w:type="gramEnd"/>
      <w:r w:rsidRPr="00E50319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8名，颁发奖牌和奖品。视报名情况决定是否单设女子组奖项。</w:t>
      </w:r>
    </w:p>
    <w:p w:rsidR="00CA45C3" w:rsidRPr="0062096C" w:rsidRDefault="006239C3" w:rsidP="0062096C">
      <w:pPr>
        <w:autoSpaceDE w:val="0"/>
        <w:autoSpaceDN w:val="0"/>
        <w:adjustRightInd w:val="0"/>
        <w:spacing w:line="500" w:lineRule="exact"/>
        <w:ind w:firstLineChars="200" w:firstLine="602"/>
        <w:jc w:val="left"/>
        <w:rPr>
          <w:rFonts w:asciiTheme="minorEastAsia" w:eastAsiaTheme="minorEastAsia" w:hAnsiTheme="minorEastAsia" w:cs="FZXBSK--GBK1-0"/>
          <w:b/>
          <w:color w:val="000000" w:themeColor="text1"/>
          <w:kern w:val="0"/>
          <w:sz w:val="30"/>
          <w:szCs w:val="30"/>
        </w:rPr>
      </w:pPr>
      <w:r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二</w:t>
      </w:r>
      <w:r w:rsidR="0069095F"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、</w:t>
      </w:r>
      <w:r w:rsidR="000850EA"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推荐条件</w:t>
      </w:r>
    </w:p>
    <w:p w:rsidR="00E50319" w:rsidRDefault="0069095F" w:rsidP="00E50319">
      <w:pPr>
        <w:adjustRightInd w:val="0"/>
        <w:snapToGrid w:val="0"/>
        <w:spacing w:line="560" w:lineRule="exact"/>
        <w:ind w:firstLineChars="200" w:firstLine="600"/>
        <w:jc w:val="left"/>
        <w:rPr>
          <w:rFonts w:asciiTheme="minorEastAsia" w:eastAsiaTheme="minorEastAsia" w:hAnsiTheme="minorEastAsia" w:cs="FZXBSK--GBK1-0"/>
          <w:b/>
          <w:color w:val="000000" w:themeColor="text1"/>
          <w:kern w:val="0"/>
          <w:sz w:val="30"/>
          <w:szCs w:val="30"/>
        </w:rPr>
      </w:pP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lastRenderedPageBreak/>
        <w:t>在</w:t>
      </w:r>
      <w:r w:rsidR="0062096C"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各级各类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围棋比赛中取得过较好成绩的围棋选手，</w:t>
      </w:r>
      <w:r w:rsidR="0062096C"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每个单位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推荐人数</w:t>
      </w:r>
      <w:r w:rsidR="00F83469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不超过2名</w:t>
      </w:r>
      <w:r w:rsidRPr="00CA45C3">
        <w:rPr>
          <w:rFonts w:asciiTheme="minorEastAsia" w:eastAsiaTheme="minorEastAsia" w:hAnsiTheme="minorEastAsia" w:cs="FZXBSK--GBK1-0" w:hint="eastAsia"/>
          <w:color w:val="000000" w:themeColor="text1"/>
          <w:kern w:val="0"/>
          <w:sz w:val="30"/>
          <w:szCs w:val="30"/>
        </w:rPr>
        <w:t>。</w:t>
      </w:r>
      <w:r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被推荐人员为</w:t>
      </w:r>
      <w:r w:rsidR="000850EA" w:rsidRPr="0062096C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北京市教育系统在职职工，且须为业余棋手。</w:t>
      </w:r>
    </w:p>
    <w:p w:rsidR="00CA45C3" w:rsidRPr="00D36E64" w:rsidRDefault="0069095F" w:rsidP="00D36E64">
      <w:pPr>
        <w:autoSpaceDE w:val="0"/>
        <w:autoSpaceDN w:val="0"/>
        <w:adjustRightInd w:val="0"/>
        <w:spacing w:line="500" w:lineRule="exact"/>
        <w:ind w:firstLineChars="200" w:firstLine="602"/>
        <w:jc w:val="left"/>
        <w:rPr>
          <w:rFonts w:asciiTheme="minorEastAsia" w:eastAsiaTheme="minorEastAsia" w:hAnsiTheme="minorEastAsia" w:cs="FZXBSK--GBK1-0"/>
          <w:b/>
          <w:color w:val="000000" w:themeColor="text1"/>
          <w:kern w:val="0"/>
          <w:sz w:val="30"/>
          <w:szCs w:val="30"/>
        </w:rPr>
      </w:pPr>
      <w:r w:rsidRPr="00D36E64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三、</w:t>
      </w:r>
      <w:r w:rsidR="004D1DE8" w:rsidRPr="00D36E64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推荐</w:t>
      </w:r>
      <w:r w:rsidR="009A6CEF" w:rsidRPr="00D36E64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截止</w:t>
      </w:r>
      <w:r w:rsidR="000850EA" w:rsidRPr="00D36E64">
        <w:rPr>
          <w:rFonts w:asciiTheme="minorEastAsia" w:eastAsiaTheme="minorEastAsia" w:hAnsiTheme="minorEastAsia" w:cs="FZXBSK--GBK1-0" w:hint="eastAsia"/>
          <w:b/>
          <w:color w:val="000000" w:themeColor="text1"/>
          <w:kern w:val="0"/>
          <w:sz w:val="30"/>
          <w:szCs w:val="30"/>
        </w:rPr>
        <w:t>时间</w:t>
      </w:r>
    </w:p>
    <w:p w:rsidR="003E0F7E" w:rsidRPr="003E0F7E" w:rsidRDefault="003E0F7E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975015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1</w:t>
      </w:r>
      <w:r w:rsidRPr="00975015">
        <w:rPr>
          <w:rFonts w:asciiTheme="minorEastAsia" w:eastAsiaTheme="minorEastAsia" w:hAnsiTheme="minorEastAsia" w:cs="FZXBSK--GBK1-0"/>
          <w:kern w:val="0"/>
          <w:sz w:val="30"/>
          <w:szCs w:val="30"/>
        </w:rPr>
        <w:t>.</w:t>
      </w:r>
      <w:r w:rsidR="0074718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各</w:t>
      </w:r>
      <w:r w:rsidR="004D1DE8" w:rsidRPr="003E0F7E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单位填写《北京市教育系统职工围棋选手推荐表回执》（见附件</w:t>
      </w:r>
      <w:r w:rsidR="004D1DE8" w:rsidRPr="003E0F7E">
        <w:rPr>
          <w:rFonts w:asciiTheme="minorEastAsia" w:eastAsiaTheme="minorEastAsia" w:hAnsiTheme="minorEastAsia" w:cs="FZXBSK--GBK1-0"/>
          <w:kern w:val="0"/>
          <w:sz w:val="30"/>
          <w:szCs w:val="30"/>
        </w:rPr>
        <w:t>1</w:t>
      </w:r>
      <w:r w:rsidR="004D1DE8" w:rsidRPr="003E0F7E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），</w:t>
      </w:r>
      <w:hyperlink r:id="rId9" w:history="1">
        <w:r w:rsidR="00975015" w:rsidRPr="00975015">
          <w:rPr>
            <w:rFonts w:asciiTheme="minorEastAsia" w:eastAsiaTheme="minorEastAsia" w:hAnsiTheme="minorEastAsia" w:cs="FZXBSK--GBK1-0" w:hint="eastAsia"/>
            <w:kern w:val="0"/>
            <w:sz w:val="30"/>
            <w:szCs w:val="30"/>
          </w:rPr>
          <w:t>发送邮箱至：</w:t>
        </w:r>
        <w:r w:rsidR="00975015" w:rsidRPr="00975015">
          <w:rPr>
            <w:rFonts w:asciiTheme="minorEastAsia" w:eastAsiaTheme="minorEastAsia" w:hAnsiTheme="minorEastAsia" w:cs="FZXBSK--GBK1-0"/>
            <w:kern w:val="0"/>
            <w:sz w:val="30"/>
            <w:szCs w:val="30"/>
          </w:rPr>
          <w:t>gonghuiweiqi3@163.com</w:t>
        </w:r>
      </w:hyperlink>
      <w:r w:rsidRPr="003E0F7E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。</w:t>
      </w:r>
    </w:p>
    <w:p w:rsidR="00015D0A" w:rsidRPr="007B2572" w:rsidRDefault="003E0F7E" w:rsidP="007B2572">
      <w:pPr>
        <w:autoSpaceDE w:val="0"/>
        <w:autoSpaceDN w:val="0"/>
        <w:adjustRightInd w:val="0"/>
        <w:spacing w:line="500" w:lineRule="exact"/>
        <w:ind w:firstLineChars="200" w:firstLine="602"/>
        <w:jc w:val="left"/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</w:pPr>
      <w:r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2</w:t>
      </w:r>
      <w:r w:rsidRPr="007B2572"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  <w:t>.</w:t>
      </w:r>
      <w:r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截止时间：</w:t>
      </w:r>
      <w:r w:rsidR="00015D0A"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2019年</w:t>
      </w:r>
      <w:r w:rsidR="00015D0A" w:rsidRPr="007B2572"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  <w:t>2</w:t>
      </w:r>
      <w:r w:rsidR="00015D0A"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月</w:t>
      </w:r>
      <w:r w:rsidR="00846D56" w:rsidRPr="007B2572"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  <w:t>2</w:t>
      </w:r>
      <w:r w:rsidR="009A6CEF" w:rsidRPr="007B2572">
        <w:rPr>
          <w:rFonts w:asciiTheme="minorEastAsia" w:eastAsiaTheme="minorEastAsia" w:hAnsiTheme="minorEastAsia" w:cs="FZXBSK--GBK1-0"/>
          <w:b/>
          <w:kern w:val="0"/>
          <w:sz w:val="30"/>
          <w:szCs w:val="30"/>
        </w:rPr>
        <w:t>8</w:t>
      </w:r>
      <w:r w:rsidR="00015D0A"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日</w:t>
      </w:r>
      <w:r w:rsidRPr="007B2572">
        <w:rPr>
          <w:rFonts w:asciiTheme="minorEastAsia" w:eastAsiaTheme="minorEastAsia" w:hAnsiTheme="minorEastAsia" w:cs="FZXBSK--GBK1-0" w:hint="eastAsia"/>
          <w:b/>
          <w:kern w:val="0"/>
          <w:sz w:val="30"/>
          <w:szCs w:val="30"/>
        </w:rPr>
        <w:t>。</w:t>
      </w:r>
    </w:p>
    <w:p w:rsidR="00B14228" w:rsidRPr="006A0027" w:rsidRDefault="00B14228" w:rsidP="00B1422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联系人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及联系方式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：</w:t>
      </w:r>
      <w:r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宋海芳  83570368</w:t>
      </w:r>
    </w:p>
    <w:p w:rsidR="00B14228" w:rsidRPr="00B14228" w:rsidRDefault="00B14228" w:rsidP="00B1422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</w:p>
    <w:p w:rsidR="00015D0A" w:rsidRPr="006A0027" w:rsidRDefault="00B14228" w:rsidP="00B1422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CA45C3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首都体育学院</w:t>
      </w:r>
      <w:r w:rsidR="00015D0A"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联系人</w:t>
      </w:r>
      <w:r w:rsidR="00023C41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及联系方式</w:t>
      </w:r>
      <w:r w:rsidR="00015D0A"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：</w:t>
      </w:r>
    </w:p>
    <w:p w:rsidR="00015D0A" w:rsidRPr="006A0027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董  静  </w:t>
      </w:r>
      <w:r w:rsidRPr="006A0027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82099013  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15710096925</w:t>
      </w:r>
    </w:p>
    <w:p w:rsidR="00015D0A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proofErr w:type="gramStart"/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王荣波</w:t>
      </w:r>
      <w:proofErr w:type="gramEnd"/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 </w:t>
      </w:r>
      <w:r w:rsidR="00023C41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82099013  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15210921577</w:t>
      </w:r>
    </w:p>
    <w:p w:rsidR="000B124E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 </w:t>
      </w:r>
    </w:p>
    <w:p w:rsidR="00015D0A" w:rsidRPr="006A0027" w:rsidRDefault="00015D0A" w:rsidP="00256C6C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附件：</w:t>
      </w:r>
    </w:p>
    <w:p w:rsidR="00015D0A" w:rsidRPr="006A0027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bookmarkStart w:id="0" w:name="_Hlk594478"/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北京市教育</w:t>
      </w:r>
      <w:r w:rsidR="00D51F9F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系统</w:t>
      </w:r>
      <w:proofErr w:type="gramStart"/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职工围棋</w:t>
      </w:r>
      <w:proofErr w:type="gramEnd"/>
      <w:r w:rsidR="00B81F8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选手推荐表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回执</w:t>
      </w:r>
    </w:p>
    <w:bookmarkEnd w:id="0"/>
    <w:p w:rsidR="00015D0A" w:rsidRPr="006A0027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3D11F0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 </w:t>
      </w:r>
      <w:r w:rsidRPr="006A0027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  </w:t>
      </w:r>
    </w:p>
    <w:p w:rsidR="00015D0A" w:rsidRPr="006A0027" w:rsidRDefault="00015D0A" w:rsidP="00E50319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      </w:t>
      </w:r>
      <w:r w:rsidR="00E51329" w:rsidRPr="006A0027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                           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北京市教育工会</w:t>
      </w:r>
    </w:p>
    <w:p w:rsidR="00015D0A" w:rsidRDefault="00015D0A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                             </w:t>
      </w:r>
      <w:r w:rsidR="00E50319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 </w:t>
      </w:r>
      <w:r w:rsidR="000B124E">
        <w:rPr>
          <w:rFonts w:asciiTheme="minorEastAsia" w:eastAsiaTheme="minorEastAsia" w:hAnsiTheme="minorEastAsia" w:cs="FZXBSK--GBK1-0"/>
          <w:kern w:val="0"/>
          <w:sz w:val="30"/>
          <w:szCs w:val="30"/>
        </w:rPr>
        <w:t xml:space="preserve"> 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 2019年</w:t>
      </w:r>
      <w:r w:rsidR="002602A9" w:rsidRPr="006A0027">
        <w:rPr>
          <w:rFonts w:asciiTheme="minorEastAsia" w:eastAsiaTheme="minorEastAsia" w:hAnsiTheme="minorEastAsia" w:cs="FZXBSK--GBK1-0"/>
          <w:kern w:val="0"/>
          <w:sz w:val="30"/>
          <w:szCs w:val="30"/>
        </w:rPr>
        <w:t>2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月1</w:t>
      </w:r>
      <w:r w:rsidR="00E578BB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8</w:t>
      </w:r>
      <w:r w:rsidRPr="006A0027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>日</w:t>
      </w:r>
      <w:r w:rsidR="003D11F0"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  <w:t xml:space="preserve"> </w:t>
      </w:r>
    </w:p>
    <w:p w:rsidR="00AD55F6" w:rsidRDefault="00AD55F6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</w:p>
    <w:p w:rsidR="00AD55F6" w:rsidRDefault="00AD55F6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</w:p>
    <w:p w:rsidR="001C217D" w:rsidRDefault="001C217D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</w:p>
    <w:p w:rsidR="001C217D" w:rsidRDefault="001C217D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</w:p>
    <w:p w:rsidR="001C217D" w:rsidRDefault="001C217D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</w:p>
    <w:p w:rsidR="001C217D" w:rsidRDefault="001C217D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 w:hint="eastAsia"/>
          <w:kern w:val="0"/>
          <w:sz w:val="30"/>
          <w:szCs w:val="30"/>
        </w:rPr>
      </w:pPr>
    </w:p>
    <w:p w:rsidR="001C217D" w:rsidRDefault="001C217D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</w:p>
    <w:p w:rsidR="00AD55F6" w:rsidRPr="006A0027" w:rsidRDefault="00AD55F6" w:rsidP="00256C6C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Theme="minorEastAsia" w:eastAsiaTheme="minorEastAsia" w:hAnsiTheme="minorEastAsia" w:cs="FZXBSK--GBK1-0"/>
          <w:kern w:val="0"/>
          <w:sz w:val="30"/>
          <w:szCs w:val="30"/>
        </w:rPr>
      </w:pPr>
    </w:p>
    <w:p w:rsidR="00E51329" w:rsidRDefault="00E51329" w:rsidP="00A075BD">
      <w:pPr>
        <w:autoSpaceDE w:val="0"/>
        <w:autoSpaceDN w:val="0"/>
        <w:adjustRightInd w:val="0"/>
        <w:jc w:val="left"/>
        <w:rPr>
          <w:rFonts w:ascii="仿宋" w:hAnsi="仿宋" w:cs="FZXBSK--GBK1-0"/>
          <w:kern w:val="0"/>
          <w:szCs w:val="32"/>
        </w:rPr>
      </w:pPr>
      <w:bookmarkStart w:id="1" w:name="_GoBack"/>
      <w:r>
        <w:rPr>
          <w:rFonts w:ascii="仿宋" w:hAnsi="仿宋" w:cs="FZXBSK--GBK1-0" w:hint="eastAsia"/>
          <w:kern w:val="0"/>
          <w:szCs w:val="32"/>
        </w:rPr>
        <w:lastRenderedPageBreak/>
        <w:t>附件</w:t>
      </w:r>
    </w:p>
    <w:bookmarkEnd w:id="1"/>
    <w:p w:rsidR="00E51329" w:rsidRDefault="00593515" w:rsidP="00CC0663">
      <w:pPr>
        <w:autoSpaceDE w:val="0"/>
        <w:autoSpaceDN w:val="0"/>
        <w:adjustRightInd w:val="0"/>
        <w:ind w:firstLineChars="200" w:firstLine="640"/>
        <w:jc w:val="center"/>
        <w:rPr>
          <w:rFonts w:ascii="黑体" w:eastAsia="黑体" w:hAnsi="黑体" w:cs="FZXBSK--GBK1-0"/>
          <w:kern w:val="0"/>
          <w:szCs w:val="32"/>
        </w:rPr>
      </w:pPr>
      <w:r w:rsidRPr="00593515">
        <w:rPr>
          <w:rFonts w:ascii="黑体" w:eastAsia="黑体" w:hAnsi="黑体" w:cs="FZXBSK--GBK1-0" w:hint="eastAsia"/>
          <w:kern w:val="0"/>
          <w:szCs w:val="32"/>
        </w:rPr>
        <w:t>北京市教育系统</w:t>
      </w:r>
      <w:proofErr w:type="gramStart"/>
      <w:r w:rsidRPr="00593515">
        <w:rPr>
          <w:rFonts w:ascii="黑体" w:eastAsia="黑体" w:hAnsi="黑体" w:cs="FZXBSK--GBK1-0" w:hint="eastAsia"/>
          <w:kern w:val="0"/>
          <w:szCs w:val="32"/>
        </w:rPr>
        <w:t>职工围棋</w:t>
      </w:r>
      <w:proofErr w:type="gramEnd"/>
      <w:r w:rsidRPr="00593515">
        <w:rPr>
          <w:rFonts w:ascii="黑体" w:eastAsia="黑体" w:hAnsi="黑体" w:cs="FZXBSK--GBK1-0" w:hint="eastAsia"/>
          <w:kern w:val="0"/>
          <w:szCs w:val="32"/>
        </w:rPr>
        <w:t>选手推荐表回执</w:t>
      </w:r>
    </w:p>
    <w:p w:rsidR="00C1465B" w:rsidRPr="00E26040" w:rsidRDefault="00C1465B" w:rsidP="00CC0663">
      <w:pPr>
        <w:autoSpaceDE w:val="0"/>
        <w:autoSpaceDN w:val="0"/>
        <w:adjustRightInd w:val="0"/>
        <w:ind w:firstLineChars="200" w:firstLine="640"/>
        <w:jc w:val="center"/>
        <w:rPr>
          <w:rFonts w:ascii="黑体" w:eastAsia="黑体" w:hAnsi="黑体" w:cs="FZXBSK--GBK1-0"/>
          <w:kern w:val="0"/>
          <w:szCs w:val="32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165"/>
        <w:gridCol w:w="1166"/>
        <w:gridCol w:w="1166"/>
        <w:gridCol w:w="1166"/>
        <w:gridCol w:w="942"/>
        <w:gridCol w:w="1874"/>
        <w:gridCol w:w="1985"/>
      </w:tblGrid>
      <w:tr w:rsidR="00C1465B" w:rsidRPr="00A955F3" w:rsidTr="0031098E">
        <w:trPr>
          <w:trHeight w:val="1092"/>
        </w:trPr>
        <w:tc>
          <w:tcPr>
            <w:tcW w:w="1165" w:type="dxa"/>
            <w:vAlign w:val="center"/>
          </w:tcPr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6" w:type="dxa"/>
            <w:vAlign w:val="center"/>
          </w:tcPr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66" w:type="dxa"/>
            <w:vAlign w:val="center"/>
          </w:tcPr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6" w:type="dxa"/>
            <w:vAlign w:val="center"/>
          </w:tcPr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身份</w:t>
            </w:r>
          </w:p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942" w:type="dxa"/>
            <w:vAlign w:val="center"/>
          </w:tcPr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手机</w:t>
            </w:r>
          </w:p>
          <w:p w:rsidR="00C1465B" w:rsidRPr="00A955F3" w:rsidRDefault="00C1465B" w:rsidP="00A2333C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874" w:type="dxa"/>
            <w:vAlign w:val="center"/>
          </w:tcPr>
          <w:p w:rsidR="00C1465B" w:rsidRPr="00E26040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E26040">
              <w:rPr>
                <w:rFonts w:ascii="仿宋" w:hAnsi="仿宋" w:cs="FZXBSK--GBK1-0" w:hint="eastAsia"/>
                <w:kern w:val="0"/>
                <w:sz w:val="28"/>
                <w:szCs w:val="28"/>
              </w:rPr>
              <w:t>段位证书</w:t>
            </w:r>
          </w:p>
          <w:p w:rsidR="00C1465B" w:rsidRPr="00A955F3" w:rsidRDefault="00C1465B" w:rsidP="0028118F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E26040">
              <w:rPr>
                <w:rFonts w:ascii="隶书" w:eastAsia="隶书" w:hAnsi="仿宋" w:cs="FZXBSK--GBK1-0" w:hint="eastAsia"/>
                <w:kern w:val="0"/>
                <w:sz w:val="28"/>
                <w:szCs w:val="28"/>
              </w:rPr>
              <w:t>（段位数）</w:t>
            </w:r>
          </w:p>
        </w:tc>
        <w:tc>
          <w:tcPr>
            <w:tcW w:w="1985" w:type="dxa"/>
            <w:vAlign w:val="center"/>
          </w:tcPr>
          <w:p w:rsidR="0028118F" w:rsidRDefault="00C1465B" w:rsidP="0028118F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>
              <w:rPr>
                <w:rFonts w:ascii="仿宋" w:hAnsi="仿宋" w:cs="FZXBSK--GBK1-0" w:hint="eastAsia"/>
                <w:kern w:val="0"/>
                <w:sz w:val="28"/>
                <w:szCs w:val="28"/>
              </w:rPr>
              <w:t>成绩简介</w:t>
            </w:r>
          </w:p>
          <w:p w:rsidR="00C1465B" w:rsidRPr="00A955F3" w:rsidRDefault="00C1465B" w:rsidP="0028118F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C1465B">
              <w:rPr>
                <w:rFonts w:ascii="隶书" w:eastAsia="隶书" w:hAnsi="仿宋" w:cs="FZXBSK--GBK1-0" w:hint="eastAsia"/>
                <w:kern w:val="0"/>
                <w:sz w:val="28"/>
                <w:szCs w:val="28"/>
              </w:rPr>
              <w:t>（时间、级别）</w:t>
            </w:r>
          </w:p>
        </w:tc>
      </w:tr>
      <w:tr w:rsidR="00C1465B" w:rsidRPr="00A955F3" w:rsidTr="00480D79">
        <w:trPr>
          <w:trHeight w:val="2413"/>
        </w:trPr>
        <w:tc>
          <w:tcPr>
            <w:tcW w:w="1165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</w:tr>
      <w:tr w:rsidR="00C1465B" w:rsidRPr="00A955F3" w:rsidTr="0031098E">
        <w:trPr>
          <w:trHeight w:val="1820"/>
        </w:trPr>
        <w:tc>
          <w:tcPr>
            <w:tcW w:w="1165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  <w:r w:rsidRPr="00A955F3">
              <w:rPr>
                <w:rFonts w:ascii="仿宋" w:hAnsi="仿宋" w:cs="FZXBSK--GBK1-0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465B" w:rsidRPr="00A955F3" w:rsidRDefault="00C1465B" w:rsidP="00E26040">
            <w:pPr>
              <w:autoSpaceDE w:val="0"/>
              <w:autoSpaceDN w:val="0"/>
              <w:adjustRightInd w:val="0"/>
              <w:jc w:val="center"/>
              <w:rPr>
                <w:rFonts w:ascii="仿宋" w:hAnsi="仿宋" w:cs="FZXBSK--GBK1-0"/>
                <w:kern w:val="0"/>
                <w:sz w:val="28"/>
                <w:szCs w:val="28"/>
              </w:rPr>
            </w:pPr>
          </w:p>
        </w:tc>
      </w:tr>
    </w:tbl>
    <w:p w:rsidR="00E51329" w:rsidRPr="00A955F3" w:rsidRDefault="00EE33FC" w:rsidP="001A21B5">
      <w:pPr>
        <w:autoSpaceDE w:val="0"/>
        <w:autoSpaceDN w:val="0"/>
        <w:adjustRightInd w:val="0"/>
        <w:jc w:val="left"/>
        <w:rPr>
          <w:rFonts w:ascii="仿宋" w:hAnsi="仿宋" w:cs="FZXBSK--GBK1-0"/>
          <w:kern w:val="0"/>
          <w:sz w:val="28"/>
          <w:szCs w:val="28"/>
        </w:rPr>
      </w:pPr>
      <w:r w:rsidRPr="00A955F3">
        <w:rPr>
          <w:rFonts w:ascii="仿宋" w:hAnsi="仿宋" w:cs="FZXBSK--GBK1-0" w:hint="eastAsia"/>
          <w:kern w:val="0"/>
          <w:sz w:val="28"/>
          <w:szCs w:val="28"/>
        </w:rPr>
        <w:t>联系人：</w:t>
      </w:r>
      <w:r w:rsidRPr="00A955F3">
        <w:rPr>
          <w:rFonts w:ascii="仿宋" w:hAnsi="仿宋" w:cs="FZXBSK--GBK1-0" w:hint="eastAsia"/>
          <w:kern w:val="0"/>
          <w:sz w:val="28"/>
          <w:szCs w:val="28"/>
        </w:rPr>
        <w:t xml:space="preserve"> </w:t>
      </w:r>
      <w:r w:rsidRPr="00A955F3">
        <w:rPr>
          <w:rFonts w:ascii="仿宋" w:hAnsi="仿宋" w:cs="FZXBSK--GBK1-0"/>
          <w:kern w:val="0"/>
          <w:sz w:val="28"/>
          <w:szCs w:val="28"/>
        </w:rPr>
        <w:t xml:space="preserve">                    </w:t>
      </w:r>
      <w:r w:rsidRPr="00A955F3">
        <w:rPr>
          <w:rFonts w:ascii="仿宋" w:hAnsi="仿宋" w:cs="FZXBSK--GBK1-0" w:hint="eastAsia"/>
          <w:kern w:val="0"/>
          <w:sz w:val="28"/>
          <w:szCs w:val="28"/>
        </w:rPr>
        <w:t>联系电话：</w:t>
      </w:r>
    </w:p>
    <w:p w:rsidR="00BE392B" w:rsidRPr="00DF134A" w:rsidRDefault="00BE392B" w:rsidP="00E50319">
      <w:pPr>
        <w:pStyle w:val="2"/>
        <w:snapToGrid w:val="0"/>
        <w:spacing w:line="800" w:lineRule="exact"/>
        <w:jc w:val="center"/>
        <w:rPr>
          <w:rFonts w:ascii="仿宋_GB2312"/>
          <w:sz w:val="28"/>
          <w:szCs w:val="28"/>
        </w:rPr>
      </w:pPr>
    </w:p>
    <w:sectPr w:rsidR="00BE392B" w:rsidRPr="00DF134A" w:rsidSect="00140C8F">
      <w:footerReference w:type="even" r:id="rId10"/>
      <w:footerReference w:type="default" r:id="rId11"/>
      <w:footerReference w:type="first" r:id="rId12"/>
      <w:pgSz w:w="11906" w:h="16838"/>
      <w:pgMar w:top="1644" w:right="1418" w:bottom="1644" w:left="1418" w:header="851" w:footer="124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A" w:rsidRDefault="000E795A" w:rsidP="007B2866">
      <w:r>
        <w:separator/>
      </w:r>
    </w:p>
  </w:endnote>
  <w:endnote w:type="continuationSeparator" w:id="0">
    <w:p w:rsidR="000E795A" w:rsidRDefault="000E795A" w:rsidP="007B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FZXBSK--GBK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7F" w:rsidRDefault="00F564A9" w:rsidP="00842B7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6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47F" w:rsidRDefault="0086047F" w:rsidP="000C35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7F" w:rsidRPr="000C355F" w:rsidRDefault="0086047F" w:rsidP="00C1525E">
    <w:pPr>
      <w:pStyle w:val="a4"/>
      <w:framePr w:wrap="around" w:vAnchor="text" w:hAnchor="margin" w:xAlign="outside" w:y="-295"/>
      <w:rPr>
        <w:rStyle w:val="a5"/>
        <w:sz w:val="28"/>
        <w:szCs w:val="28"/>
      </w:rPr>
    </w:pPr>
    <w:r w:rsidRPr="000C355F">
      <w:rPr>
        <w:rStyle w:val="a5"/>
        <w:rFonts w:hint="eastAsia"/>
        <w:color w:val="FFFFFF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F564A9" w:rsidRPr="000C355F">
      <w:rPr>
        <w:rStyle w:val="a5"/>
        <w:sz w:val="28"/>
        <w:szCs w:val="28"/>
      </w:rPr>
      <w:fldChar w:fldCharType="begin"/>
    </w:r>
    <w:r w:rsidRPr="000C355F">
      <w:rPr>
        <w:rStyle w:val="a5"/>
        <w:sz w:val="28"/>
        <w:szCs w:val="28"/>
      </w:rPr>
      <w:instrText xml:space="preserve">PAGE  </w:instrText>
    </w:r>
    <w:r w:rsidR="00F564A9" w:rsidRPr="000C355F">
      <w:rPr>
        <w:rStyle w:val="a5"/>
        <w:sz w:val="28"/>
        <w:szCs w:val="28"/>
      </w:rPr>
      <w:fldChar w:fldCharType="separate"/>
    </w:r>
    <w:r w:rsidR="001C217D">
      <w:rPr>
        <w:rStyle w:val="a5"/>
        <w:noProof/>
        <w:sz w:val="28"/>
        <w:szCs w:val="28"/>
      </w:rPr>
      <w:t>3</w:t>
    </w:r>
    <w:r w:rsidR="00F564A9" w:rsidRPr="000C355F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 w:rsidRPr="000C355F">
      <w:rPr>
        <w:rStyle w:val="a5"/>
        <w:rFonts w:hint="eastAsia"/>
        <w:color w:val="FFFFFF"/>
        <w:sz w:val="28"/>
        <w:szCs w:val="28"/>
      </w:rPr>
      <w:t>—</w:t>
    </w:r>
  </w:p>
  <w:p w:rsidR="0086047F" w:rsidRDefault="0086047F" w:rsidP="000C355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7F" w:rsidRPr="00B20B9C" w:rsidRDefault="0086047F" w:rsidP="00B20B9C">
    <w:pPr>
      <w:pStyle w:val="a4"/>
      <w:jc w:val="right"/>
      <w:rPr>
        <w:sz w:val="28"/>
        <w:szCs w:val="28"/>
      </w:rPr>
    </w:pPr>
    <w:r w:rsidRPr="00B20B9C">
      <w:rPr>
        <w:rFonts w:hint="eastAsia"/>
        <w:sz w:val="28"/>
        <w:szCs w:val="28"/>
      </w:rPr>
      <w:t>—</w:t>
    </w:r>
    <w:r w:rsidRPr="00B20B9C">
      <w:rPr>
        <w:sz w:val="28"/>
        <w:szCs w:val="28"/>
      </w:rPr>
      <w:t xml:space="preserve"> </w:t>
    </w:r>
    <w:r w:rsidR="00F564A9" w:rsidRPr="00B20B9C">
      <w:rPr>
        <w:sz w:val="28"/>
        <w:szCs w:val="28"/>
      </w:rPr>
      <w:fldChar w:fldCharType="begin"/>
    </w:r>
    <w:r w:rsidRPr="00B20B9C">
      <w:rPr>
        <w:sz w:val="28"/>
        <w:szCs w:val="28"/>
      </w:rPr>
      <w:instrText>PAGE   \* MERGEFORMAT</w:instrText>
    </w:r>
    <w:r w:rsidR="00F564A9" w:rsidRPr="00B20B9C">
      <w:rPr>
        <w:sz w:val="28"/>
        <w:szCs w:val="28"/>
      </w:rPr>
      <w:fldChar w:fldCharType="separate"/>
    </w:r>
    <w:r w:rsidRPr="00D30EB1">
      <w:rPr>
        <w:noProof/>
        <w:sz w:val="28"/>
        <w:szCs w:val="28"/>
        <w:lang w:val="zh-CN"/>
      </w:rPr>
      <w:t>6</w:t>
    </w:r>
    <w:r w:rsidR="00F564A9" w:rsidRPr="00B20B9C">
      <w:rPr>
        <w:sz w:val="28"/>
        <w:szCs w:val="28"/>
      </w:rPr>
      <w:fldChar w:fldCharType="end"/>
    </w:r>
    <w:r w:rsidRPr="0006412D">
      <w:rPr>
        <w:rFonts w:hint="eastAsia"/>
        <w:sz w:val="28"/>
        <w:szCs w:val="28"/>
      </w:rPr>
      <w:t>—</w:t>
    </w:r>
  </w:p>
  <w:p w:rsidR="0086047F" w:rsidRDefault="008604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A" w:rsidRDefault="000E795A" w:rsidP="007B2866">
      <w:r>
        <w:separator/>
      </w:r>
    </w:p>
  </w:footnote>
  <w:footnote w:type="continuationSeparator" w:id="0">
    <w:p w:rsidR="000E795A" w:rsidRDefault="000E795A" w:rsidP="007B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79"/>
    <w:multiLevelType w:val="hybridMultilevel"/>
    <w:tmpl w:val="B03A369A"/>
    <w:lvl w:ilvl="0" w:tplc="E6747E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31B20"/>
    <w:multiLevelType w:val="hybridMultilevel"/>
    <w:tmpl w:val="732283C4"/>
    <w:lvl w:ilvl="0" w:tplc="75AE08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CC14FF"/>
    <w:multiLevelType w:val="hybridMultilevel"/>
    <w:tmpl w:val="70BECBC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65C5A7A"/>
    <w:multiLevelType w:val="hybridMultilevel"/>
    <w:tmpl w:val="54E2C814"/>
    <w:lvl w:ilvl="0" w:tplc="A978F0CC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AD84B82"/>
    <w:multiLevelType w:val="hybridMultilevel"/>
    <w:tmpl w:val="27845018"/>
    <w:lvl w:ilvl="0" w:tplc="8D64CA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2D0414"/>
    <w:multiLevelType w:val="hybridMultilevel"/>
    <w:tmpl w:val="13C84BA6"/>
    <w:lvl w:ilvl="0" w:tplc="53D21BA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7902B8"/>
    <w:multiLevelType w:val="hybridMultilevel"/>
    <w:tmpl w:val="1B4C720A"/>
    <w:lvl w:ilvl="0" w:tplc="83084C4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C12E45"/>
    <w:multiLevelType w:val="hybridMultilevel"/>
    <w:tmpl w:val="802EFDC0"/>
    <w:lvl w:ilvl="0" w:tplc="5BC2B0C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9E"/>
    <w:rsid w:val="000112E8"/>
    <w:rsid w:val="00015D0A"/>
    <w:rsid w:val="000161E7"/>
    <w:rsid w:val="00023C41"/>
    <w:rsid w:val="0002485D"/>
    <w:rsid w:val="0002628F"/>
    <w:rsid w:val="000311BF"/>
    <w:rsid w:val="00041A11"/>
    <w:rsid w:val="00046CF1"/>
    <w:rsid w:val="000520BE"/>
    <w:rsid w:val="0005240E"/>
    <w:rsid w:val="00054319"/>
    <w:rsid w:val="0005719E"/>
    <w:rsid w:val="00057909"/>
    <w:rsid w:val="00057A90"/>
    <w:rsid w:val="00062202"/>
    <w:rsid w:val="000627D5"/>
    <w:rsid w:val="000672E9"/>
    <w:rsid w:val="00070822"/>
    <w:rsid w:val="00074F09"/>
    <w:rsid w:val="00080158"/>
    <w:rsid w:val="000801BE"/>
    <w:rsid w:val="000805F9"/>
    <w:rsid w:val="000850EA"/>
    <w:rsid w:val="00085E77"/>
    <w:rsid w:val="00093F8E"/>
    <w:rsid w:val="00094B56"/>
    <w:rsid w:val="000977CB"/>
    <w:rsid w:val="000A345E"/>
    <w:rsid w:val="000A62D3"/>
    <w:rsid w:val="000A73EA"/>
    <w:rsid w:val="000B094C"/>
    <w:rsid w:val="000B124E"/>
    <w:rsid w:val="000B1E67"/>
    <w:rsid w:val="000B535A"/>
    <w:rsid w:val="000C125A"/>
    <w:rsid w:val="000C6A28"/>
    <w:rsid w:val="000D49A6"/>
    <w:rsid w:val="000D697F"/>
    <w:rsid w:val="000D7690"/>
    <w:rsid w:val="000E01DC"/>
    <w:rsid w:val="000E4CCD"/>
    <w:rsid w:val="000E795A"/>
    <w:rsid w:val="000F3C02"/>
    <w:rsid w:val="00102F82"/>
    <w:rsid w:val="00105721"/>
    <w:rsid w:val="00123F4D"/>
    <w:rsid w:val="001245C1"/>
    <w:rsid w:val="0013160D"/>
    <w:rsid w:val="001333E1"/>
    <w:rsid w:val="00137FB5"/>
    <w:rsid w:val="00140C8F"/>
    <w:rsid w:val="00140FF7"/>
    <w:rsid w:val="00143176"/>
    <w:rsid w:val="00152860"/>
    <w:rsid w:val="0016137C"/>
    <w:rsid w:val="001653CA"/>
    <w:rsid w:val="0016670C"/>
    <w:rsid w:val="00170173"/>
    <w:rsid w:val="0017266B"/>
    <w:rsid w:val="0017431E"/>
    <w:rsid w:val="001769DC"/>
    <w:rsid w:val="00181A8D"/>
    <w:rsid w:val="0018343C"/>
    <w:rsid w:val="001851CB"/>
    <w:rsid w:val="00187116"/>
    <w:rsid w:val="00190F1A"/>
    <w:rsid w:val="0019712B"/>
    <w:rsid w:val="001A21B5"/>
    <w:rsid w:val="001A6A91"/>
    <w:rsid w:val="001A6BFB"/>
    <w:rsid w:val="001B30AD"/>
    <w:rsid w:val="001B676B"/>
    <w:rsid w:val="001C217D"/>
    <w:rsid w:val="001C2715"/>
    <w:rsid w:val="001C6E01"/>
    <w:rsid w:val="001C6FF8"/>
    <w:rsid w:val="001D1B55"/>
    <w:rsid w:val="001D24D7"/>
    <w:rsid w:val="001D43CA"/>
    <w:rsid w:val="001F0E39"/>
    <w:rsid w:val="001F22B1"/>
    <w:rsid w:val="001F2E3C"/>
    <w:rsid w:val="001F7D16"/>
    <w:rsid w:val="00201973"/>
    <w:rsid w:val="00203679"/>
    <w:rsid w:val="00205BAF"/>
    <w:rsid w:val="00207A70"/>
    <w:rsid w:val="00211C38"/>
    <w:rsid w:val="00211DE2"/>
    <w:rsid w:val="00213E33"/>
    <w:rsid w:val="00216067"/>
    <w:rsid w:val="00217AFD"/>
    <w:rsid w:val="00217B88"/>
    <w:rsid w:val="00217DF8"/>
    <w:rsid w:val="0023526A"/>
    <w:rsid w:val="002441EA"/>
    <w:rsid w:val="00247694"/>
    <w:rsid w:val="0024783F"/>
    <w:rsid w:val="002515D6"/>
    <w:rsid w:val="00252EC7"/>
    <w:rsid w:val="00253BAD"/>
    <w:rsid w:val="00255EE1"/>
    <w:rsid w:val="00256C6C"/>
    <w:rsid w:val="00257736"/>
    <w:rsid w:val="002602A9"/>
    <w:rsid w:val="00263574"/>
    <w:rsid w:val="002653C2"/>
    <w:rsid w:val="0028118F"/>
    <w:rsid w:val="002816F4"/>
    <w:rsid w:val="00281EFB"/>
    <w:rsid w:val="0028237C"/>
    <w:rsid w:val="0028271F"/>
    <w:rsid w:val="00282DD7"/>
    <w:rsid w:val="002859FD"/>
    <w:rsid w:val="00287714"/>
    <w:rsid w:val="0029247D"/>
    <w:rsid w:val="00294C5A"/>
    <w:rsid w:val="0029741A"/>
    <w:rsid w:val="0029750B"/>
    <w:rsid w:val="002A4DA7"/>
    <w:rsid w:val="002B03DD"/>
    <w:rsid w:val="002B273E"/>
    <w:rsid w:val="002B298A"/>
    <w:rsid w:val="002B3C02"/>
    <w:rsid w:val="002B5F41"/>
    <w:rsid w:val="002C1FF1"/>
    <w:rsid w:val="002C2A43"/>
    <w:rsid w:val="002C3C9B"/>
    <w:rsid w:val="002C49A8"/>
    <w:rsid w:val="002D202C"/>
    <w:rsid w:val="002D3860"/>
    <w:rsid w:val="002D3D3F"/>
    <w:rsid w:val="002D67B2"/>
    <w:rsid w:val="002E59C9"/>
    <w:rsid w:val="002F4755"/>
    <w:rsid w:val="003015E6"/>
    <w:rsid w:val="00301624"/>
    <w:rsid w:val="00303C14"/>
    <w:rsid w:val="0031098E"/>
    <w:rsid w:val="0031159B"/>
    <w:rsid w:val="00316195"/>
    <w:rsid w:val="00326405"/>
    <w:rsid w:val="00336CF0"/>
    <w:rsid w:val="00336DFB"/>
    <w:rsid w:val="00341635"/>
    <w:rsid w:val="00343395"/>
    <w:rsid w:val="00352F77"/>
    <w:rsid w:val="003568B8"/>
    <w:rsid w:val="00360F1D"/>
    <w:rsid w:val="003677D2"/>
    <w:rsid w:val="00376935"/>
    <w:rsid w:val="00381295"/>
    <w:rsid w:val="0038136D"/>
    <w:rsid w:val="00385CAD"/>
    <w:rsid w:val="00386308"/>
    <w:rsid w:val="0039088C"/>
    <w:rsid w:val="00391FBD"/>
    <w:rsid w:val="00392535"/>
    <w:rsid w:val="00393085"/>
    <w:rsid w:val="0039700B"/>
    <w:rsid w:val="00397293"/>
    <w:rsid w:val="003A0B32"/>
    <w:rsid w:val="003A28A3"/>
    <w:rsid w:val="003B4D9D"/>
    <w:rsid w:val="003B6E9E"/>
    <w:rsid w:val="003C4553"/>
    <w:rsid w:val="003C46E6"/>
    <w:rsid w:val="003C5245"/>
    <w:rsid w:val="003C53E7"/>
    <w:rsid w:val="003D11B9"/>
    <w:rsid w:val="003D11F0"/>
    <w:rsid w:val="003D5726"/>
    <w:rsid w:val="003D65BE"/>
    <w:rsid w:val="003E0F7E"/>
    <w:rsid w:val="003E1D2F"/>
    <w:rsid w:val="003E2923"/>
    <w:rsid w:val="003E7A91"/>
    <w:rsid w:val="003E7F69"/>
    <w:rsid w:val="003F08E4"/>
    <w:rsid w:val="003F26B2"/>
    <w:rsid w:val="003F3CD6"/>
    <w:rsid w:val="003F4F07"/>
    <w:rsid w:val="00404E42"/>
    <w:rsid w:val="00406304"/>
    <w:rsid w:val="00410789"/>
    <w:rsid w:val="004116F8"/>
    <w:rsid w:val="00417760"/>
    <w:rsid w:val="00417E91"/>
    <w:rsid w:val="00420415"/>
    <w:rsid w:val="0042752D"/>
    <w:rsid w:val="00431ABC"/>
    <w:rsid w:val="00432CA4"/>
    <w:rsid w:val="00435F26"/>
    <w:rsid w:val="004365BD"/>
    <w:rsid w:val="00440BAA"/>
    <w:rsid w:val="00440F8A"/>
    <w:rsid w:val="00443266"/>
    <w:rsid w:val="00446A67"/>
    <w:rsid w:val="004477E2"/>
    <w:rsid w:val="004550B5"/>
    <w:rsid w:val="004611EA"/>
    <w:rsid w:val="00461894"/>
    <w:rsid w:val="00462ED3"/>
    <w:rsid w:val="0046474E"/>
    <w:rsid w:val="004649D5"/>
    <w:rsid w:val="004736E1"/>
    <w:rsid w:val="00475DC1"/>
    <w:rsid w:val="004773DB"/>
    <w:rsid w:val="00480D79"/>
    <w:rsid w:val="00480DEB"/>
    <w:rsid w:val="00483FD9"/>
    <w:rsid w:val="00485C2C"/>
    <w:rsid w:val="00486A75"/>
    <w:rsid w:val="0049299C"/>
    <w:rsid w:val="00494124"/>
    <w:rsid w:val="004A571D"/>
    <w:rsid w:val="004A5EF6"/>
    <w:rsid w:val="004A694B"/>
    <w:rsid w:val="004B1C05"/>
    <w:rsid w:val="004B2C37"/>
    <w:rsid w:val="004B3D96"/>
    <w:rsid w:val="004B563A"/>
    <w:rsid w:val="004B77FC"/>
    <w:rsid w:val="004C0559"/>
    <w:rsid w:val="004C57E6"/>
    <w:rsid w:val="004D14D1"/>
    <w:rsid w:val="004D1904"/>
    <w:rsid w:val="004D1DE8"/>
    <w:rsid w:val="004D3972"/>
    <w:rsid w:val="004D445F"/>
    <w:rsid w:val="004D51AA"/>
    <w:rsid w:val="004D61F4"/>
    <w:rsid w:val="004D63FA"/>
    <w:rsid w:val="004E24A3"/>
    <w:rsid w:val="004E29EF"/>
    <w:rsid w:val="004E4622"/>
    <w:rsid w:val="004E4728"/>
    <w:rsid w:val="004F1AB9"/>
    <w:rsid w:val="004F279D"/>
    <w:rsid w:val="004F28F8"/>
    <w:rsid w:val="004F3255"/>
    <w:rsid w:val="004F5C7C"/>
    <w:rsid w:val="004F69CD"/>
    <w:rsid w:val="00504E17"/>
    <w:rsid w:val="00520A1E"/>
    <w:rsid w:val="00520D69"/>
    <w:rsid w:val="00534193"/>
    <w:rsid w:val="00534273"/>
    <w:rsid w:val="00534BE5"/>
    <w:rsid w:val="0053650A"/>
    <w:rsid w:val="00547577"/>
    <w:rsid w:val="00553582"/>
    <w:rsid w:val="00557D8D"/>
    <w:rsid w:val="00562639"/>
    <w:rsid w:val="00562C7E"/>
    <w:rsid w:val="005631C9"/>
    <w:rsid w:val="005713C5"/>
    <w:rsid w:val="00575AC4"/>
    <w:rsid w:val="005761EB"/>
    <w:rsid w:val="0057682F"/>
    <w:rsid w:val="00580474"/>
    <w:rsid w:val="00586DCE"/>
    <w:rsid w:val="0059128E"/>
    <w:rsid w:val="00591F02"/>
    <w:rsid w:val="00593515"/>
    <w:rsid w:val="0059605F"/>
    <w:rsid w:val="005964CF"/>
    <w:rsid w:val="00596860"/>
    <w:rsid w:val="005B779B"/>
    <w:rsid w:val="005B7A7C"/>
    <w:rsid w:val="005C13E2"/>
    <w:rsid w:val="005C1CA4"/>
    <w:rsid w:val="005C21C2"/>
    <w:rsid w:val="005D48A5"/>
    <w:rsid w:val="005D4ACA"/>
    <w:rsid w:val="005D5137"/>
    <w:rsid w:val="005D667E"/>
    <w:rsid w:val="005E5B21"/>
    <w:rsid w:val="005E78C1"/>
    <w:rsid w:val="005F0D24"/>
    <w:rsid w:val="005F7F1F"/>
    <w:rsid w:val="00600020"/>
    <w:rsid w:val="0060392A"/>
    <w:rsid w:val="00605711"/>
    <w:rsid w:val="006072DD"/>
    <w:rsid w:val="006133B6"/>
    <w:rsid w:val="00613461"/>
    <w:rsid w:val="0062096C"/>
    <w:rsid w:val="006239C3"/>
    <w:rsid w:val="00626A73"/>
    <w:rsid w:val="00631548"/>
    <w:rsid w:val="0063231E"/>
    <w:rsid w:val="006338B4"/>
    <w:rsid w:val="00634799"/>
    <w:rsid w:val="006350DD"/>
    <w:rsid w:val="00635451"/>
    <w:rsid w:val="00635547"/>
    <w:rsid w:val="00640FA6"/>
    <w:rsid w:val="0064431C"/>
    <w:rsid w:val="0064595D"/>
    <w:rsid w:val="006473A6"/>
    <w:rsid w:val="006605A5"/>
    <w:rsid w:val="006608F5"/>
    <w:rsid w:val="0066115D"/>
    <w:rsid w:val="0066320D"/>
    <w:rsid w:val="00671C6C"/>
    <w:rsid w:val="00671D85"/>
    <w:rsid w:val="0067495D"/>
    <w:rsid w:val="00675B86"/>
    <w:rsid w:val="00676A4E"/>
    <w:rsid w:val="00677A24"/>
    <w:rsid w:val="00681426"/>
    <w:rsid w:val="00686792"/>
    <w:rsid w:val="0069095F"/>
    <w:rsid w:val="0069126A"/>
    <w:rsid w:val="006925B6"/>
    <w:rsid w:val="00693970"/>
    <w:rsid w:val="006A0027"/>
    <w:rsid w:val="006A1A13"/>
    <w:rsid w:val="006A1F75"/>
    <w:rsid w:val="006A327A"/>
    <w:rsid w:val="006A3669"/>
    <w:rsid w:val="006A5310"/>
    <w:rsid w:val="006A579E"/>
    <w:rsid w:val="006B1B0B"/>
    <w:rsid w:val="006B7C8E"/>
    <w:rsid w:val="006C208F"/>
    <w:rsid w:val="006C4046"/>
    <w:rsid w:val="006D107E"/>
    <w:rsid w:val="006D3BBD"/>
    <w:rsid w:val="006E552C"/>
    <w:rsid w:val="006E7DEE"/>
    <w:rsid w:val="007018CA"/>
    <w:rsid w:val="00704B1B"/>
    <w:rsid w:val="00704FC9"/>
    <w:rsid w:val="00706BA0"/>
    <w:rsid w:val="007101D8"/>
    <w:rsid w:val="007146DE"/>
    <w:rsid w:val="00715224"/>
    <w:rsid w:val="007259D4"/>
    <w:rsid w:val="00732529"/>
    <w:rsid w:val="00736641"/>
    <w:rsid w:val="007404D8"/>
    <w:rsid w:val="007407A7"/>
    <w:rsid w:val="007446FC"/>
    <w:rsid w:val="0074489B"/>
    <w:rsid w:val="00745058"/>
    <w:rsid w:val="007459B3"/>
    <w:rsid w:val="00747187"/>
    <w:rsid w:val="007504CA"/>
    <w:rsid w:val="00751580"/>
    <w:rsid w:val="00751709"/>
    <w:rsid w:val="00756ECB"/>
    <w:rsid w:val="00757DF7"/>
    <w:rsid w:val="00757E6F"/>
    <w:rsid w:val="007706AA"/>
    <w:rsid w:val="00776040"/>
    <w:rsid w:val="00780BCB"/>
    <w:rsid w:val="00780D16"/>
    <w:rsid w:val="00782D7A"/>
    <w:rsid w:val="00784386"/>
    <w:rsid w:val="0078455D"/>
    <w:rsid w:val="00785A83"/>
    <w:rsid w:val="00791CF2"/>
    <w:rsid w:val="00795743"/>
    <w:rsid w:val="0079574D"/>
    <w:rsid w:val="00797CB2"/>
    <w:rsid w:val="00797E7C"/>
    <w:rsid w:val="007A0C96"/>
    <w:rsid w:val="007A3923"/>
    <w:rsid w:val="007B2572"/>
    <w:rsid w:val="007B2866"/>
    <w:rsid w:val="007B4B91"/>
    <w:rsid w:val="007B69AC"/>
    <w:rsid w:val="007B6A8F"/>
    <w:rsid w:val="007B6C11"/>
    <w:rsid w:val="007B718E"/>
    <w:rsid w:val="007C02D8"/>
    <w:rsid w:val="007C3CC8"/>
    <w:rsid w:val="007C4E7E"/>
    <w:rsid w:val="007D451C"/>
    <w:rsid w:val="007D5CBD"/>
    <w:rsid w:val="007D6858"/>
    <w:rsid w:val="007D7FBC"/>
    <w:rsid w:val="007E1C53"/>
    <w:rsid w:val="007E5F64"/>
    <w:rsid w:val="007F04B0"/>
    <w:rsid w:val="007F60A2"/>
    <w:rsid w:val="00805228"/>
    <w:rsid w:val="00810583"/>
    <w:rsid w:val="00814971"/>
    <w:rsid w:val="008153BA"/>
    <w:rsid w:val="008156EF"/>
    <w:rsid w:val="00815A10"/>
    <w:rsid w:val="008162FF"/>
    <w:rsid w:val="00816830"/>
    <w:rsid w:val="00817BB8"/>
    <w:rsid w:val="00820FCD"/>
    <w:rsid w:val="008216B1"/>
    <w:rsid w:val="00823A51"/>
    <w:rsid w:val="008326CB"/>
    <w:rsid w:val="008327CA"/>
    <w:rsid w:val="00837DE3"/>
    <w:rsid w:val="00837E75"/>
    <w:rsid w:val="00841D95"/>
    <w:rsid w:val="00846D56"/>
    <w:rsid w:val="00847F32"/>
    <w:rsid w:val="00850449"/>
    <w:rsid w:val="0086047F"/>
    <w:rsid w:val="00865118"/>
    <w:rsid w:val="0086585D"/>
    <w:rsid w:val="00865C10"/>
    <w:rsid w:val="0087273D"/>
    <w:rsid w:val="00873FB8"/>
    <w:rsid w:val="0087509E"/>
    <w:rsid w:val="00877FAC"/>
    <w:rsid w:val="008824CC"/>
    <w:rsid w:val="008853D8"/>
    <w:rsid w:val="00887C6B"/>
    <w:rsid w:val="008906B1"/>
    <w:rsid w:val="00893EDD"/>
    <w:rsid w:val="00894995"/>
    <w:rsid w:val="00895D37"/>
    <w:rsid w:val="008A2544"/>
    <w:rsid w:val="008A31C8"/>
    <w:rsid w:val="008A3718"/>
    <w:rsid w:val="008A7C3C"/>
    <w:rsid w:val="008B2C69"/>
    <w:rsid w:val="008B4463"/>
    <w:rsid w:val="008B4E63"/>
    <w:rsid w:val="008B58A1"/>
    <w:rsid w:val="008B62D3"/>
    <w:rsid w:val="008C1ABD"/>
    <w:rsid w:val="008C5DCD"/>
    <w:rsid w:val="008D0E16"/>
    <w:rsid w:val="008D1275"/>
    <w:rsid w:val="008D1C4E"/>
    <w:rsid w:val="008D7C77"/>
    <w:rsid w:val="008E1181"/>
    <w:rsid w:val="008E2228"/>
    <w:rsid w:val="008E61FF"/>
    <w:rsid w:val="008F0F56"/>
    <w:rsid w:val="008F2124"/>
    <w:rsid w:val="008F3279"/>
    <w:rsid w:val="008F7FAD"/>
    <w:rsid w:val="00901A9F"/>
    <w:rsid w:val="00901F56"/>
    <w:rsid w:val="00902131"/>
    <w:rsid w:val="00911C62"/>
    <w:rsid w:val="00913A99"/>
    <w:rsid w:val="0091581A"/>
    <w:rsid w:val="009162F0"/>
    <w:rsid w:val="00921BE6"/>
    <w:rsid w:val="00922613"/>
    <w:rsid w:val="00937E06"/>
    <w:rsid w:val="00942D89"/>
    <w:rsid w:val="00943B70"/>
    <w:rsid w:val="009469E7"/>
    <w:rsid w:val="00950767"/>
    <w:rsid w:val="00951315"/>
    <w:rsid w:val="00951378"/>
    <w:rsid w:val="00955A87"/>
    <w:rsid w:val="009607B3"/>
    <w:rsid w:val="009637B2"/>
    <w:rsid w:val="0097280D"/>
    <w:rsid w:val="00974AA6"/>
    <w:rsid w:val="00975015"/>
    <w:rsid w:val="00983A56"/>
    <w:rsid w:val="009846F4"/>
    <w:rsid w:val="00985ED0"/>
    <w:rsid w:val="009864C5"/>
    <w:rsid w:val="00990F21"/>
    <w:rsid w:val="00994A49"/>
    <w:rsid w:val="009A065F"/>
    <w:rsid w:val="009A3BAF"/>
    <w:rsid w:val="009A4251"/>
    <w:rsid w:val="009A6CEF"/>
    <w:rsid w:val="009B0490"/>
    <w:rsid w:val="009B12A8"/>
    <w:rsid w:val="009B51F8"/>
    <w:rsid w:val="009B7834"/>
    <w:rsid w:val="009C208D"/>
    <w:rsid w:val="009C6912"/>
    <w:rsid w:val="009C74BB"/>
    <w:rsid w:val="009D1D45"/>
    <w:rsid w:val="009D2898"/>
    <w:rsid w:val="009D761D"/>
    <w:rsid w:val="009E2FA6"/>
    <w:rsid w:val="009E4C33"/>
    <w:rsid w:val="009E5B6D"/>
    <w:rsid w:val="009E7A55"/>
    <w:rsid w:val="009F1F44"/>
    <w:rsid w:val="00A0166D"/>
    <w:rsid w:val="00A06521"/>
    <w:rsid w:val="00A075BD"/>
    <w:rsid w:val="00A11F70"/>
    <w:rsid w:val="00A13D08"/>
    <w:rsid w:val="00A2333C"/>
    <w:rsid w:val="00A2417F"/>
    <w:rsid w:val="00A24B29"/>
    <w:rsid w:val="00A25C0E"/>
    <w:rsid w:val="00A278EE"/>
    <w:rsid w:val="00A279BB"/>
    <w:rsid w:val="00A357A5"/>
    <w:rsid w:val="00A41A5B"/>
    <w:rsid w:val="00A42283"/>
    <w:rsid w:val="00A4412B"/>
    <w:rsid w:val="00A46543"/>
    <w:rsid w:val="00A473CE"/>
    <w:rsid w:val="00A62F9C"/>
    <w:rsid w:val="00A6530A"/>
    <w:rsid w:val="00A7333A"/>
    <w:rsid w:val="00A753E8"/>
    <w:rsid w:val="00A77997"/>
    <w:rsid w:val="00A807BE"/>
    <w:rsid w:val="00A81181"/>
    <w:rsid w:val="00A92453"/>
    <w:rsid w:val="00A9262C"/>
    <w:rsid w:val="00A955F3"/>
    <w:rsid w:val="00AA1429"/>
    <w:rsid w:val="00AA29B3"/>
    <w:rsid w:val="00AA34CD"/>
    <w:rsid w:val="00AA34DB"/>
    <w:rsid w:val="00AA3D77"/>
    <w:rsid w:val="00AA6F34"/>
    <w:rsid w:val="00AA70BD"/>
    <w:rsid w:val="00AA791F"/>
    <w:rsid w:val="00AB29DB"/>
    <w:rsid w:val="00AB5847"/>
    <w:rsid w:val="00AD55F6"/>
    <w:rsid w:val="00AE5AD5"/>
    <w:rsid w:val="00AE74BA"/>
    <w:rsid w:val="00B036B8"/>
    <w:rsid w:val="00B141F3"/>
    <w:rsid w:val="00B14228"/>
    <w:rsid w:val="00B14663"/>
    <w:rsid w:val="00B1711E"/>
    <w:rsid w:val="00B17587"/>
    <w:rsid w:val="00B17F1D"/>
    <w:rsid w:val="00B21705"/>
    <w:rsid w:val="00B25468"/>
    <w:rsid w:val="00B34477"/>
    <w:rsid w:val="00B353F2"/>
    <w:rsid w:val="00B366EC"/>
    <w:rsid w:val="00B45A89"/>
    <w:rsid w:val="00B4629D"/>
    <w:rsid w:val="00B53C03"/>
    <w:rsid w:val="00B549B3"/>
    <w:rsid w:val="00B57599"/>
    <w:rsid w:val="00B61031"/>
    <w:rsid w:val="00B62B4D"/>
    <w:rsid w:val="00B66740"/>
    <w:rsid w:val="00B67001"/>
    <w:rsid w:val="00B70693"/>
    <w:rsid w:val="00B70FC8"/>
    <w:rsid w:val="00B722DE"/>
    <w:rsid w:val="00B72607"/>
    <w:rsid w:val="00B74490"/>
    <w:rsid w:val="00B75A72"/>
    <w:rsid w:val="00B80235"/>
    <w:rsid w:val="00B80C2C"/>
    <w:rsid w:val="00B81F87"/>
    <w:rsid w:val="00B82338"/>
    <w:rsid w:val="00B82832"/>
    <w:rsid w:val="00B8332F"/>
    <w:rsid w:val="00B83398"/>
    <w:rsid w:val="00B83D09"/>
    <w:rsid w:val="00B93558"/>
    <w:rsid w:val="00B94823"/>
    <w:rsid w:val="00B96F2E"/>
    <w:rsid w:val="00BA0CCC"/>
    <w:rsid w:val="00BA3BA0"/>
    <w:rsid w:val="00BA6954"/>
    <w:rsid w:val="00BB3BEC"/>
    <w:rsid w:val="00BC0EE4"/>
    <w:rsid w:val="00BC18C7"/>
    <w:rsid w:val="00BC2669"/>
    <w:rsid w:val="00BC2B48"/>
    <w:rsid w:val="00BC468E"/>
    <w:rsid w:val="00BC54F6"/>
    <w:rsid w:val="00BD328C"/>
    <w:rsid w:val="00BD3334"/>
    <w:rsid w:val="00BD37AA"/>
    <w:rsid w:val="00BD59A9"/>
    <w:rsid w:val="00BE392B"/>
    <w:rsid w:val="00BE4CBE"/>
    <w:rsid w:val="00BF1F99"/>
    <w:rsid w:val="00BF57F9"/>
    <w:rsid w:val="00BF640E"/>
    <w:rsid w:val="00BF67C7"/>
    <w:rsid w:val="00C03CA4"/>
    <w:rsid w:val="00C04644"/>
    <w:rsid w:val="00C07A35"/>
    <w:rsid w:val="00C07D95"/>
    <w:rsid w:val="00C13CCB"/>
    <w:rsid w:val="00C1465B"/>
    <w:rsid w:val="00C1525E"/>
    <w:rsid w:val="00C159C7"/>
    <w:rsid w:val="00C21171"/>
    <w:rsid w:val="00C27241"/>
    <w:rsid w:val="00C2748D"/>
    <w:rsid w:val="00C3529F"/>
    <w:rsid w:val="00C35847"/>
    <w:rsid w:val="00C40E63"/>
    <w:rsid w:val="00C44292"/>
    <w:rsid w:val="00C4430C"/>
    <w:rsid w:val="00C50814"/>
    <w:rsid w:val="00C50FBA"/>
    <w:rsid w:val="00C52CB4"/>
    <w:rsid w:val="00C66B3A"/>
    <w:rsid w:val="00C71D65"/>
    <w:rsid w:val="00C76037"/>
    <w:rsid w:val="00C7651C"/>
    <w:rsid w:val="00C83A81"/>
    <w:rsid w:val="00C83EFD"/>
    <w:rsid w:val="00C8620B"/>
    <w:rsid w:val="00C8799E"/>
    <w:rsid w:val="00C9393D"/>
    <w:rsid w:val="00C979EE"/>
    <w:rsid w:val="00C97AD9"/>
    <w:rsid w:val="00C97E2B"/>
    <w:rsid w:val="00CA3DA4"/>
    <w:rsid w:val="00CA45C3"/>
    <w:rsid w:val="00CA5C9D"/>
    <w:rsid w:val="00CB21B2"/>
    <w:rsid w:val="00CB5E0F"/>
    <w:rsid w:val="00CC0663"/>
    <w:rsid w:val="00CC1661"/>
    <w:rsid w:val="00CC2C11"/>
    <w:rsid w:val="00CD1B07"/>
    <w:rsid w:val="00CD2047"/>
    <w:rsid w:val="00CD3C07"/>
    <w:rsid w:val="00CD6DF0"/>
    <w:rsid w:val="00CE0358"/>
    <w:rsid w:val="00CE5190"/>
    <w:rsid w:val="00CF3AA7"/>
    <w:rsid w:val="00CF4C94"/>
    <w:rsid w:val="00CF7983"/>
    <w:rsid w:val="00D032DC"/>
    <w:rsid w:val="00D0712E"/>
    <w:rsid w:val="00D10341"/>
    <w:rsid w:val="00D1156C"/>
    <w:rsid w:val="00D134DB"/>
    <w:rsid w:val="00D170B7"/>
    <w:rsid w:val="00D204CB"/>
    <w:rsid w:val="00D21982"/>
    <w:rsid w:val="00D30BB4"/>
    <w:rsid w:val="00D34CCA"/>
    <w:rsid w:val="00D35689"/>
    <w:rsid w:val="00D36AA0"/>
    <w:rsid w:val="00D36E64"/>
    <w:rsid w:val="00D374BE"/>
    <w:rsid w:val="00D37A66"/>
    <w:rsid w:val="00D51F9F"/>
    <w:rsid w:val="00D55FA6"/>
    <w:rsid w:val="00D60CAA"/>
    <w:rsid w:val="00D70EC1"/>
    <w:rsid w:val="00D71E29"/>
    <w:rsid w:val="00D762A9"/>
    <w:rsid w:val="00D80FA3"/>
    <w:rsid w:val="00D863A6"/>
    <w:rsid w:val="00D90EA2"/>
    <w:rsid w:val="00D938E1"/>
    <w:rsid w:val="00D96310"/>
    <w:rsid w:val="00DB323C"/>
    <w:rsid w:val="00DC5192"/>
    <w:rsid w:val="00DC6095"/>
    <w:rsid w:val="00DD125B"/>
    <w:rsid w:val="00DD3273"/>
    <w:rsid w:val="00DD3522"/>
    <w:rsid w:val="00DD3C13"/>
    <w:rsid w:val="00DD3D32"/>
    <w:rsid w:val="00DE67B1"/>
    <w:rsid w:val="00DE7CFB"/>
    <w:rsid w:val="00DF0E92"/>
    <w:rsid w:val="00DF134A"/>
    <w:rsid w:val="00DF4E47"/>
    <w:rsid w:val="00DF754F"/>
    <w:rsid w:val="00E05852"/>
    <w:rsid w:val="00E1235D"/>
    <w:rsid w:val="00E131B5"/>
    <w:rsid w:val="00E15262"/>
    <w:rsid w:val="00E178B5"/>
    <w:rsid w:val="00E21B09"/>
    <w:rsid w:val="00E26040"/>
    <w:rsid w:val="00E3109E"/>
    <w:rsid w:val="00E42804"/>
    <w:rsid w:val="00E42C1B"/>
    <w:rsid w:val="00E42EC6"/>
    <w:rsid w:val="00E43C7D"/>
    <w:rsid w:val="00E50319"/>
    <w:rsid w:val="00E51329"/>
    <w:rsid w:val="00E55527"/>
    <w:rsid w:val="00E578BB"/>
    <w:rsid w:val="00E611F7"/>
    <w:rsid w:val="00E667B9"/>
    <w:rsid w:val="00E713F7"/>
    <w:rsid w:val="00E75F9B"/>
    <w:rsid w:val="00E77515"/>
    <w:rsid w:val="00E8224A"/>
    <w:rsid w:val="00E82E98"/>
    <w:rsid w:val="00E8369A"/>
    <w:rsid w:val="00E87431"/>
    <w:rsid w:val="00E915D6"/>
    <w:rsid w:val="00E96B7C"/>
    <w:rsid w:val="00EA0447"/>
    <w:rsid w:val="00EA1230"/>
    <w:rsid w:val="00EA4DB9"/>
    <w:rsid w:val="00EA504A"/>
    <w:rsid w:val="00EB0E76"/>
    <w:rsid w:val="00EB5776"/>
    <w:rsid w:val="00EC153A"/>
    <w:rsid w:val="00ED0A82"/>
    <w:rsid w:val="00ED2D00"/>
    <w:rsid w:val="00ED36DF"/>
    <w:rsid w:val="00ED393C"/>
    <w:rsid w:val="00ED5884"/>
    <w:rsid w:val="00ED5A10"/>
    <w:rsid w:val="00EE2DD9"/>
    <w:rsid w:val="00EE2F78"/>
    <w:rsid w:val="00EE30BC"/>
    <w:rsid w:val="00EE33FC"/>
    <w:rsid w:val="00EE3871"/>
    <w:rsid w:val="00EE70CE"/>
    <w:rsid w:val="00EF72BB"/>
    <w:rsid w:val="00F00228"/>
    <w:rsid w:val="00F06516"/>
    <w:rsid w:val="00F07AC5"/>
    <w:rsid w:val="00F146FF"/>
    <w:rsid w:val="00F1539B"/>
    <w:rsid w:val="00F169BA"/>
    <w:rsid w:val="00F217D5"/>
    <w:rsid w:val="00F26F7B"/>
    <w:rsid w:val="00F26F7E"/>
    <w:rsid w:val="00F31F27"/>
    <w:rsid w:val="00F3486F"/>
    <w:rsid w:val="00F3725F"/>
    <w:rsid w:val="00F3733E"/>
    <w:rsid w:val="00F37AAE"/>
    <w:rsid w:val="00F42C20"/>
    <w:rsid w:val="00F44D61"/>
    <w:rsid w:val="00F554DE"/>
    <w:rsid w:val="00F55DA4"/>
    <w:rsid w:val="00F564A9"/>
    <w:rsid w:val="00F656A9"/>
    <w:rsid w:val="00F675E9"/>
    <w:rsid w:val="00F75281"/>
    <w:rsid w:val="00F75D10"/>
    <w:rsid w:val="00F779B2"/>
    <w:rsid w:val="00F81BC7"/>
    <w:rsid w:val="00F83469"/>
    <w:rsid w:val="00F83F0A"/>
    <w:rsid w:val="00F84497"/>
    <w:rsid w:val="00F8631E"/>
    <w:rsid w:val="00F92DB3"/>
    <w:rsid w:val="00F93A27"/>
    <w:rsid w:val="00F950E1"/>
    <w:rsid w:val="00FA0099"/>
    <w:rsid w:val="00FA26D7"/>
    <w:rsid w:val="00FA6E6F"/>
    <w:rsid w:val="00FA71DE"/>
    <w:rsid w:val="00FB3B96"/>
    <w:rsid w:val="00FB3F3C"/>
    <w:rsid w:val="00FB48C3"/>
    <w:rsid w:val="00FC01F8"/>
    <w:rsid w:val="00FC0B55"/>
    <w:rsid w:val="00FC5D04"/>
    <w:rsid w:val="00FD24CA"/>
    <w:rsid w:val="00FE16D4"/>
    <w:rsid w:val="00FE3659"/>
    <w:rsid w:val="00FE3A5C"/>
    <w:rsid w:val="00FF29CC"/>
    <w:rsid w:val="00FF337A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866"/>
    <w:rPr>
      <w:sz w:val="18"/>
      <w:szCs w:val="18"/>
    </w:rPr>
  </w:style>
  <w:style w:type="paragraph" w:customStyle="1" w:styleId="1">
    <w:name w:val="无间隔1"/>
    <w:rsid w:val="007B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">
    <w:name w:val="无间隔1"/>
    <w:unhideWhenUsed/>
    <w:rsid w:val="007B286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styleId="a5">
    <w:name w:val="page number"/>
    <w:basedOn w:val="a0"/>
    <w:rsid w:val="0086047F"/>
  </w:style>
  <w:style w:type="paragraph" w:styleId="a6">
    <w:name w:val="List Paragraph"/>
    <w:basedOn w:val="a"/>
    <w:uiPriority w:val="34"/>
    <w:qFormat/>
    <w:rsid w:val="0086047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441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412B"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EC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441EA"/>
    <w:rPr>
      <w:color w:val="0000FF" w:themeColor="hyperlink"/>
      <w:u w:val="single"/>
    </w:rPr>
  </w:style>
  <w:style w:type="paragraph" w:customStyle="1" w:styleId="2">
    <w:name w:val="无间隔2"/>
    <w:rsid w:val="00297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166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1661"/>
    <w:rPr>
      <w:rFonts w:ascii="Times New Roman" w:eastAsia="仿宋_GB2312" w:hAnsi="Times New Roman" w:cs="Times New Roman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0F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866"/>
    <w:rPr>
      <w:sz w:val="18"/>
      <w:szCs w:val="18"/>
    </w:rPr>
  </w:style>
  <w:style w:type="paragraph" w:customStyle="1" w:styleId="1">
    <w:name w:val="无间隔1"/>
    <w:rsid w:val="007B2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">
    <w:name w:val="无间隔1"/>
    <w:unhideWhenUsed/>
    <w:rsid w:val="007B286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styleId="a5">
    <w:name w:val="page number"/>
    <w:basedOn w:val="a0"/>
    <w:rsid w:val="0086047F"/>
  </w:style>
  <w:style w:type="paragraph" w:styleId="a6">
    <w:name w:val="List Paragraph"/>
    <w:basedOn w:val="a"/>
    <w:uiPriority w:val="34"/>
    <w:qFormat/>
    <w:rsid w:val="0086047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441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412B"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EC1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441EA"/>
    <w:rPr>
      <w:color w:val="0000FF" w:themeColor="hyperlink"/>
      <w:u w:val="single"/>
    </w:rPr>
  </w:style>
  <w:style w:type="paragraph" w:customStyle="1" w:styleId="2">
    <w:name w:val="无间隔2"/>
    <w:rsid w:val="00297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166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1661"/>
    <w:rPr>
      <w:rFonts w:ascii="Times New Roman" w:eastAsia="仿宋_GB2312" w:hAnsi="Times New Roman" w:cs="Times New Roman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7038;&#31665;&#33267;&#65306;gonghuiweiqi3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1047-FF1D-4E32-9716-7D508F3F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158</Words>
  <Characters>903</Characters>
  <Application>Microsoft Office Word</Application>
  <DocSecurity>0</DocSecurity>
  <Lines>7</Lines>
  <Paragraphs>2</Paragraphs>
  <ScaleCrop>false</ScaleCrop>
  <Company>Sky123.Org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董静</cp:lastModifiedBy>
  <cp:revision>39</cp:revision>
  <cp:lastPrinted>2019-01-29T06:49:00Z</cp:lastPrinted>
  <dcterms:created xsi:type="dcterms:W3CDTF">2019-02-15T02:09:00Z</dcterms:created>
  <dcterms:modified xsi:type="dcterms:W3CDTF">2019-02-20T08:20:00Z</dcterms:modified>
</cp:coreProperties>
</file>